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c54ad6d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2309755f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Wicklow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11040e9f4e88" /><Relationship Type="http://schemas.openxmlformats.org/officeDocument/2006/relationships/numbering" Target="/word/numbering.xml" Id="R604d9d6fc7f0491a" /><Relationship Type="http://schemas.openxmlformats.org/officeDocument/2006/relationships/settings" Target="/word/settings.xml" Id="R43dab333b81f454d" /><Relationship Type="http://schemas.openxmlformats.org/officeDocument/2006/relationships/image" Target="/word/media/ae859cd4-18b3-42c2-b585-eb83cb268254.png" Id="Raec2309755f749a6" /></Relationships>
</file>