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96b361e6a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2fea406e8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Wildercroft,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a12837bce49f8" /><Relationship Type="http://schemas.openxmlformats.org/officeDocument/2006/relationships/numbering" Target="/word/numbering.xml" Id="R73968946e69b40ef" /><Relationship Type="http://schemas.openxmlformats.org/officeDocument/2006/relationships/settings" Target="/word/settings.xml" Id="R3005634859504409" /><Relationship Type="http://schemas.openxmlformats.org/officeDocument/2006/relationships/image" Target="/word/media/c941bd48-b416-4773-9c3e-010a534397ed.png" Id="R4fe2fea406e84a0b" /></Relationships>
</file>