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d166a502c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beec17fa3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Willey Lumber Camp,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6f8ecb7d54c07" /><Relationship Type="http://schemas.openxmlformats.org/officeDocument/2006/relationships/numbering" Target="/word/numbering.xml" Id="R78f3d30a1ac74920" /><Relationship Type="http://schemas.openxmlformats.org/officeDocument/2006/relationships/settings" Target="/word/settings.xml" Id="Rfe0cd220eb6d409a" /><Relationship Type="http://schemas.openxmlformats.org/officeDocument/2006/relationships/image" Target="/word/media/2b3590a0-182e-4ea8-ad05-afa5b33c699a.png" Id="R46ebeec17fa345ea" /></Relationships>
</file>