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a3c260c2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98e4de84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b8b300c04cb6" /><Relationship Type="http://schemas.openxmlformats.org/officeDocument/2006/relationships/numbering" Target="/word/numbering.xml" Id="Rfed2808283754cab" /><Relationship Type="http://schemas.openxmlformats.org/officeDocument/2006/relationships/settings" Target="/word/settings.xml" Id="Rd7c0c81926a14681" /><Relationship Type="http://schemas.openxmlformats.org/officeDocument/2006/relationships/image" Target="/word/media/c29912f2-b12b-4fdc-ab20-4e6807138435.png" Id="R450498e4de84455c" /></Relationships>
</file>