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c3add2163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497636fa0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Lake Subdivision,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1e8a1283c4992" /><Relationship Type="http://schemas.openxmlformats.org/officeDocument/2006/relationships/numbering" Target="/word/numbering.xml" Id="Rd96356a5e91e4f20" /><Relationship Type="http://schemas.openxmlformats.org/officeDocument/2006/relationships/settings" Target="/word/settings.xml" Id="R05e7f969996d4261" /><Relationship Type="http://schemas.openxmlformats.org/officeDocument/2006/relationships/image" Target="/word/media/90b650d9-8a76-440d-8540-31a5401a9cb6.png" Id="Ref2497636fa04f31" /></Relationships>
</file>