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ea03b0649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2f058e05a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Willows North,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e23981c534ca3" /><Relationship Type="http://schemas.openxmlformats.org/officeDocument/2006/relationships/numbering" Target="/word/numbering.xml" Id="R3182d8a7f24641ac" /><Relationship Type="http://schemas.openxmlformats.org/officeDocument/2006/relationships/settings" Target="/word/settings.xml" Id="R9826343ab7f74b0b" /><Relationship Type="http://schemas.openxmlformats.org/officeDocument/2006/relationships/image" Target="/word/media/3ac576e5-6cc6-49b4-9f94-c5559fbd93ad.png" Id="Re512f058e05a4a96" /></Relationships>
</file>