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763b5ab1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ac63204f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Winchendon Springs,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4debd91c4b74" /><Relationship Type="http://schemas.openxmlformats.org/officeDocument/2006/relationships/numbering" Target="/word/numbering.xml" Id="R9c8c24daaf574a9d" /><Relationship Type="http://schemas.openxmlformats.org/officeDocument/2006/relationships/settings" Target="/word/settings.xml" Id="R0c0f2417af6b41c2" /><Relationship Type="http://schemas.openxmlformats.org/officeDocument/2006/relationships/image" Target="/word/media/39d62ef9-0ddd-4d1d-a982-e740f5232281.png" Id="Rfbc6ac63204f45f3" /></Relationships>
</file>