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b33dbc1c0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424d85d79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Winterdale,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55028187e49a2" /><Relationship Type="http://schemas.openxmlformats.org/officeDocument/2006/relationships/numbering" Target="/word/numbering.xml" Id="Rb1e8967b9f274c11" /><Relationship Type="http://schemas.openxmlformats.org/officeDocument/2006/relationships/settings" Target="/word/settings.xml" Id="R771c19c901b54acd" /><Relationship Type="http://schemas.openxmlformats.org/officeDocument/2006/relationships/image" Target="/word/media/136723fa-9b97-4d49-a929-3fd1d6c62950.png" Id="R6b7424d85d7947fd" /></Relationships>
</file>