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c9ef4f3c7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e7e38f21a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Wintergarden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2c5d63bf84a41" /><Relationship Type="http://schemas.openxmlformats.org/officeDocument/2006/relationships/numbering" Target="/word/numbering.xml" Id="R93366a9b4194435b" /><Relationship Type="http://schemas.openxmlformats.org/officeDocument/2006/relationships/settings" Target="/word/settings.xml" Id="R4d8b16967d5b4e8a" /><Relationship Type="http://schemas.openxmlformats.org/officeDocument/2006/relationships/image" Target="/word/media/1de5076d-e15c-4a6d-bd1d-03782455861e.png" Id="Rac7e7e38f21a4768" /></Relationships>
</file>