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5fcacd39c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f4c037b7b4f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Winterset,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de0cddf34e46fc" /><Relationship Type="http://schemas.openxmlformats.org/officeDocument/2006/relationships/numbering" Target="/word/numbering.xml" Id="R5bcc671a50df4720" /><Relationship Type="http://schemas.openxmlformats.org/officeDocument/2006/relationships/settings" Target="/word/settings.xml" Id="R6d01dc9a1f224ec0" /><Relationship Type="http://schemas.openxmlformats.org/officeDocument/2006/relationships/image" Target="/word/media/b3bd5f82-a800-4907-a9bd-5c1d9eb4dc79.png" Id="R2a6f4c037b7b4f00" /></Relationships>
</file>