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baf8413a5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139ad6a4c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Wisdom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1ee6d0111469f" /><Relationship Type="http://schemas.openxmlformats.org/officeDocument/2006/relationships/numbering" Target="/word/numbering.xml" Id="R1998c3a335a047d8" /><Relationship Type="http://schemas.openxmlformats.org/officeDocument/2006/relationships/settings" Target="/word/settings.xml" Id="R6570d3740b084a4b" /><Relationship Type="http://schemas.openxmlformats.org/officeDocument/2006/relationships/image" Target="/word/media/f4593abd-23d4-4c1a-b1f2-74d5239158b7.png" Id="R44d139ad6a4c4e3b" /></Relationships>
</file>