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c5241d0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9e32ea8f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Wisdoms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e9f14f80460c" /><Relationship Type="http://schemas.openxmlformats.org/officeDocument/2006/relationships/numbering" Target="/word/numbering.xml" Id="R70bcb88cec55471e" /><Relationship Type="http://schemas.openxmlformats.org/officeDocument/2006/relationships/settings" Target="/word/settings.xml" Id="R7ccf16c3a69846fc" /><Relationship Type="http://schemas.openxmlformats.org/officeDocument/2006/relationships/image" Target="/word/media/53bbe0b6-7bfd-4c21-9cad-af1e1af766f0.png" Id="Ra2ce9e32ea8f4b24" /></Relationships>
</file>