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71fe51f41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e39f87e90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Wisseman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d2a602ba14c71" /><Relationship Type="http://schemas.openxmlformats.org/officeDocument/2006/relationships/numbering" Target="/word/numbering.xml" Id="R6ad91e9b1bb04b53" /><Relationship Type="http://schemas.openxmlformats.org/officeDocument/2006/relationships/settings" Target="/word/settings.xml" Id="Rb814ebbc65994e67" /><Relationship Type="http://schemas.openxmlformats.org/officeDocument/2006/relationships/image" Target="/word/media/60545faa-6a0e-45fe-bd0c-f228ee2614fc.png" Id="R45de39f87e9046e2" /></Relationships>
</file>