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698b4e34a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5cd33d85f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 Creek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4b27b0b484b7a" /><Relationship Type="http://schemas.openxmlformats.org/officeDocument/2006/relationships/numbering" Target="/word/numbering.xml" Id="Rd2acea73875b4de7" /><Relationship Type="http://schemas.openxmlformats.org/officeDocument/2006/relationships/settings" Target="/word/settings.xml" Id="R68dc72c0ea964455" /><Relationship Type="http://schemas.openxmlformats.org/officeDocument/2006/relationships/image" Target="/word/media/f45aa6c8-f1b5-427f-a674-5fd08afce84b.png" Id="Rbb35cd33d85f4a9c" /></Relationships>
</file>