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9f949856d2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ac25186776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Wolford,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bdb6d69a6497d" /><Relationship Type="http://schemas.openxmlformats.org/officeDocument/2006/relationships/numbering" Target="/word/numbering.xml" Id="R43c617ad264b4e57" /><Relationship Type="http://schemas.openxmlformats.org/officeDocument/2006/relationships/settings" Target="/word/settings.xml" Id="Re0126fdef42d4c7d" /><Relationship Type="http://schemas.openxmlformats.org/officeDocument/2006/relationships/image" Target="/word/media/75be756c-89f8-4bea-bcc5-a801f67df7de.png" Id="Rb5ac2518677649b6" /></Relationships>
</file>