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aa150a4bd47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e63e5c33c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 Branch,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4ab4ba3c04dd5" /><Relationship Type="http://schemas.openxmlformats.org/officeDocument/2006/relationships/numbering" Target="/word/numbering.xml" Id="Rac256ecbced749bd" /><Relationship Type="http://schemas.openxmlformats.org/officeDocument/2006/relationships/settings" Target="/word/settings.xml" Id="R1b43134257d54302" /><Relationship Type="http://schemas.openxmlformats.org/officeDocument/2006/relationships/image" Target="/word/media/9f0a1376-8ec1-4415-9425-3c2fb5134ff1.png" Id="Re10e63e5c33c40f1" /></Relationships>
</file>