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c5a7ef298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0e7b096a7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513d27e934fcc" /><Relationship Type="http://schemas.openxmlformats.org/officeDocument/2006/relationships/numbering" Target="/word/numbering.xml" Id="Re840ed10dca84751" /><Relationship Type="http://schemas.openxmlformats.org/officeDocument/2006/relationships/settings" Target="/word/settings.xml" Id="R02a63845769c4fc4" /><Relationship Type="http://schemas.openxmlformats.org/officeDocument/2006/relationships/image" Target="/word/media/de9b81c1-7574-40f7-8d8e-19fac26af7a3.png" Id="R8190e7b096a74661" /></Relationships>
</file>