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e54d1e78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1d30cd1c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68c0240348d3" /><Relationship Type="http://schemas.openxmlformats.org/officeDocument/2006/relationships/numbering" Target="/word/numbering.xml" Id="R900f085b92d644cf" /><Relationship Type="http://schemas.openxmlformats.org/officeDocument/2006/relationships/settings" Target="/word/settings.xml" Id="R103e91e5a58941e1" /><Relationship Type="http://schemas.openxmlformats.org/officeDocument/2006/relationships/image" Target="/word/media/444d724a-4f97-47f2-9aa6-3520fa27bfb4.png" Id="R50c1d30cd1c74909" /></Relationships>
</file>