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8c49c26e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6626e6bed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c8b67b22446f8" /><Relationship Type="http://schemas.openxmlformats.org/officeDocument/2006/relationships/numbering" Target="/word/numbering.xml" Id="R277f260904fc41fe" /><Relationship Type="http://schemas.openxmlformats.org/officeDocument/2006/relationships/settings" Target="/word/settings.xml" Id="R6cb7deb37b464a94" /><Relationship Type="http://schemas.openxmlformats.org/officeDocument/2006/relationships/image" Target="/word/media/75f4091e-a628-483b-bace-b4fa7e82bf4f.png" Id="Rcfb6626e6bed49cc" /></Relationships>
</file>