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2822b0df3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fdf19ffe1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Wortendyke,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ec5deac9b4bac" /><Relationship Type="http://schemas.openxmlformats.org/officeDocument/2006/relationships/numbering" Target="/word/numbering.xml" Id="Rc42f7eda36274c8b" /><Relationship Type="http://schemas.openxmlformats.org/officeDocument/2006/relationships/settings" Target="/word/settings.xml" Id="R6e272d47152146be" /><Relationship Type="http://schemas.openxmlformats.org/officeDocument/2006/relationships/image" Target="/word/media/b513051e-0a2b-49c2-bda4-a08352760af1.png" Id="Rbf4fdf19ffe14eba" /></Relationships>
</file>