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9267f4e4d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112be5f57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Wrayswood,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cad5b85064be2" /><Relationship Type="http://schemas.openxmlformats.org/officeDocument/2006/relationships/numbering" Target="/word/numbering.xml" Id="R22565a3eb67845c4" /><Relationship Type="http://schemas.openxmlformats.org/officeDocument/2006/relationships/settings" Target="/word/settings.xml" Id="R2e5959e8e0174045" /><Relationship Type="http://schemas.openxmlformats.org/officeDocument/2006/relationships/image" Target="/word/media/4ef6bc01-a6ec-4b00-b7cc-30706f94b013.png" Id="Rc4e112be5f574003" /></Relationships>
</file>