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b387a91d6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792c843ba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Wrenwood,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0becd206f46f7" /><Relationship Type="http://schemas.openxmlformats.org/officeDocument/2006/relationships/numbering" Target="/word/numbering.xml" Id="R58f2dcfb8d4c434a" /><Relationship Type="http://schemas.openxmlformats.org/officeDocument/2006/relationships/settings" Target="/word/settings.xml" Id="R777ef21ce0ee463d" /><Relationship Type="http://schemas.openxmlformats.org/officeDocument/2006/relationships/image" Target="/word/media/7d3ce200-d3a7-43ee-af83-a2195928fb3c.png" Id="Rd52792c843ba4bce" /></Relationships>
</file>