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ecd626adb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862fa34e2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Wyano,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ebdd5c3d446c2" /><Relationship Type="http://schemas.openxmlformats.org/officeDocument/2006/relationships/numbering" Target="/word/numbering.xml" Id="R90b5931552dd4279" /><Relationship Type="http://schemas.openxmlformats.org/officeDocument/2006/relationships/settings" Target="/word/settings.xml" Id="R329ed68ef6b1479d" /><Relationship Type="http://schemas.openxmlformats.org/officeDocument/2006/relationships/image" Target="/word/media/434e4dcc-3c10-4e0f-ba11-da2ab6bf8dd4.png" Id="R4b2862fa34e2407e" /></Relationships>
</file>