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6726a0cd1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45968d1d1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Wybark,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eb79e4e2d4dfe" /><Relationship Type="http://schemas.openxmlformats.org/officeDocument/2006/relationships/numbering" Target="/word/numbering.xml" Id="R03f46c6cfb1e4cd6" /><Relationship Type="http://schemas.openxmlformats.org/officeDocument/2006/relationships/settings" Target="/word/settings.xml" Id="R32ae37f83d1a4d60" /><Relationship Type="http://schemas.openxmlformats.org/officeDocument/2006/relationships/image" Target="/word/media/a4b039b2-7fd2-47e7-88e7-80cdbb3565ee.png" Id="Re0d45968d1d14111" /></Relationships>
</file>