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243ed9a28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5c7cd85f3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Wylliesburg,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0d48ed34e422a" /><Relationship Type="http://schemas.openxmlformats.org/officeDocument/2006/relationships/numbering" Target="/word/numbering.xml" Id="Re7b725822fe047f2" /><Relationship Type="http://schemas.openxmlformats.org/officeDocument/2006/relationships/settings" Target="/word/settings.xml" Id="R7366c6537aad45cd" /><Relationship Type="http://schemas.openxmlformats.org/officeDocument/2006/relationships/image" Target="/word/media/b4befc34-da3e-42c7-aba8-e4cb4ea18d97.png" Id="R7185c7cd85f34d89" /></Relationships>
</file>