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2adb2c330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a541a01744e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Wyndale,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de6ed4487e400f" /><Relationship Type="http://schemas.openxmlformats.org/officeDocument/2006/relationships/numbering" Target="/word/numbering.xml" Id="R56bf8542a1404dee" /><Relationship Type="http://schemas.openxmlformats.org/officeDocument/2006/relationships/settings" Target="/word/settings.xml" Id="Recd48ee53e7c4d44" /><Relationship Type="http://schemas.openxmlformats.org/officeDocument/2006/relationships/image" Target="/word/media/03702994-bc85-4f22-bb4e-54c2ecb6bbc6.png" Id="R45ea541a01744e46" /></Relationships>
</file>