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b4105823c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52c6e4ae5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Wynnefield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38e8cfd074b64" /><Relationship Type="http://schemas.openxmlformats.org/officeDocument/2006/relationships/numbering" Target="/word/numbering.xml" Id="R732acff1f67a4439" /><Relationship Type="http://schemas.openxmlformats.org/officeDocument/2006/relationships/settings" Target="/word/settings.xml" Id="R8472ce0dc5954936" /><Relationship Type="http://schemas.openxmlformats.org/officeDocument/2006/relationships/image" Target="/word/media/7c33037d-24b4-4397-a96d-74dc8152de14.png" Id="Rd2d52c6e4ae54079" /></Relationships>
</file>