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1ae35c528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c51cc0f4c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York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4b8f633a847cc" /><Relationship Type="http://schemas.openxmlformats.org/officeDocument/2006/relationships/numbering" Target="/word/numbering.xml" Id="R6e1861445e714986" /><Relationship Type="http://schemas.openxmlformats.org/officeDocument/2006/relationships/settings" Target="/word/settings.xml" Id="Rb7e1dff9136d4fa7" /><Relationship Type="http://schemas.openxmlformats.org/officeDocument/2006/relationships/image" Target="/word/media/48627719-2fde-4258-beff-5c50b3d7404e.png" Id="R3e2c51cc0f4c4628" /></Relationships>
</file>