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17df1398e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972f9ae1c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Yucca,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6f5f288de4354" /><Relationship Type="http://schemas.openxmlformats.org/officeDocument/2006/relationships/numbering" Target="/word/numbering.xml" Id="Rc4fa2c8836c44525" /><Relationship Type="http://schemas.openxmlformats.org/officeDocument/2006/relationships/settings" Target="/word/settings.xml" Id="R094502f8e45246ac" /><Relationship Type="http://schemas.openxmlformats.org/officeDocument/2006/relationships/image" Target="/word/media/5871f366-80dc-4ec6-82be-510a5a9b91a9.png" Id="Rbe1972f9ae1c49c5" /></Relationships>
</file>