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80bfbaf4764d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9b81c38a5f4f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Aden, Yemen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Umm al-Qura, Makkah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1bb82e10ea480f" /><Relationship Type="http://schemas.openxmlformats.org/officeDocument/2006/relationships/numbering" Target="/word/numbering.xml" Id="R79363da17a774aba" /><Relationship Type="http://schemas.openxmlformats.org/officeDocument/2006/relationships/settings" Target="/word/settings.xml" Id="Rd8ada9003c844ba7" /><Relationship Type="http://schemas.openxmlformats.org/officeDocument/2006/relationships/image" Target="/word/media/f4682561-5254-40e4-9a8e-b18b830ddb9f.png" Id="Rce9b81c38a5f4f02" /></Relationships>
</file>