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5a562d23ec4d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7f37c32c8646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Chipata, Zambia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5bca55ccde4084" /><Relationship Type="http://schemas.openxmlformats.org/officeDocument/2006/relationships/numbering" Target="/word/numbering.xml" Id="R17ca5a90d6e4434c" /><Relationship Type="http://schemas.openxmlformats.org/officeDocument/2006/relationships/settings" Target="/word/settings.xml" Id="Rd109cee3cafb4d5c" /><Relationship Type="http://schemas.openxmlformats.org/officeDocument/2006/relationships/image" Target="/word/media/e0948674-94ff-4eb3-9d3f-306dc61f89bf.png" Id="R8a7f37c32c86463e" /></Relationships>
</file>