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1cf15a13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c3049e8e5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Shindand,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1c7ba65f34c2e" /><Relationship Type="http://schemas.openxmlformats.org/officeDocument/2006/relationships/numbering" Target="/word/numbering.xml" Id="R9cd31ce12b7749d7" /><Relationship Type="http://schemas.openxmlformats.org/officeDocument/2006/relationships/settings" Target="/word/settings.xml" Id="Rc66f094bba70421a" /><Relationship Type="http://schemas.openxmlformats.org/officeDocument/2006/relationships/image" Target="/word/media/a540f30c-de71-410d-a188-078a80294970.png" Id="Rb52c3049e8e54623" /></Relationships>
</file>