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b1c2037a5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3e57023dc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Bechar,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40fb1ff68446c" /><Relationship Type="http://schemas.openxmlformats.org/officeDocument/2006/relationships/numbering" Target="/word/numbering.xml" Id="Reed0eac415e9495b" /><Relationship Type="http://schemas.openxmlformats.org/officeDocument/2006/relationships/settings" Target="/word/settings.xml" Id="R7775ab73e5504866" /><Relationship Type="http://schemas.openxmlformats.org/officeDocument/2006/relationships/image" Target="/word/media/45a62850-5dd2-4125-a551-d927536ab0aa.png" Id="R7313e57023dc4c7c" /></Relationships>
</file>