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1ddcda9df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371aaee25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Bayadh,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412d8496a4f61" /><Relationship Type="http://schemas.openxmlformats.org/officeDocument/2006/relationships/numbering" Target="/word/numbering.xml" Id="Rfc9028347e1c4563" /><Relationship Type="http://schemas.openxmlformats.org/officeDocument/2006/relationships/settings" Target="/word/settings.xml" Id="Rca39a19b7f414377" /><Relationship Type="http://schemas.openxmlformats.org/officeDocument/2006/relationships/image" Target="/word/media/2cfa2de5-bba1-48e8-b82d-adcb280409ff.png" Id="R7fb371aaee2544be" /></Relationships>
</file>