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4eaa6acd4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9ee20d0cc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M’banza–Kongo,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4464e901b4e1b" /><Relationship Type="http://schemas.openxmlformats.org/officeDocument/2006/relationships/numbering" Target="/word/numbering.xml" Id="Rc01f9cdc8f824832" /><Relationship Type="http://schemas.openxmlformats.org/officeDocument/2006/relationships/settings" Target="/word/settings.xml" Id="R96f5715edb124c45" /><Relationship Type="http://schemas.openxmlformats.org/officeDocument/2006/relationships/image" Target="/word/media/131e8c68-1b58-4e12-8108-c4e9fbcfc402.png" Id="R2e09ee20d0cc4532" /></Relationships>
</file>