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2ccf92135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bb754564e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N’zeto,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adc1ce8f94b25" /><Relationship Type="http://schemas.openxmlformats.org/officeDocument/2006/relationships/numbering" Target="/word/numbering.xml" Id="Rdd85e6e6adb84af0" /><Relationship Type="http://schemas.openxmlformats.org/officeDocument/2006/relationships/settings" Target="/word/settings.xml" Id="Rb692d97badd94ed2" /><Relationship Type="http://schemas.openxmlformats.org/officeDocument/2006/relationships/image" Target="/word/media/54d80ff1-25ec-4bf5-bbc8-88ac65e60989.png" Id="Re8ebb754564e4a24" /></Relationships>
</file>