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f1dc0d015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9a5a0d729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General Roca,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94f25766a45f1" /><Relationship Type="http://schemas.openxmlformats.org/officeDocument/2006/relationships/numbering" Target="/word/numbering.xml" Id="R7e42cc79ae5f450a" /><Relationship Type="http://schemas.openxmlformats.org/officeDocument/2006/relationships/settings" Target="/word/settings.xml" Id="R50f4ca044a4d4aec" /><Relationship Type="http://schemas.openxmlformats.org/officeDocument/2006/relationships/image" Target="/word/media/da5b4dce-4331-4cbf-bacc-a90ffea5c7b2.png" Id="R8009a5a0d729420d" /></Relationships>
</file>