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dc9551706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8808ad32c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Caseros,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bef40441841ef" /><Relationship Type="http://schemas.openxmlformats.org/officeDocument/2006/relationships/numbering" Target="/word/numbering.xml" Id="R6e97b6de36924eb0" /><Relationship Type="http://schemas.openxmlformats.org/officeDocument/2006/relationships/settings" Target="/word/settings.xml" Id="R087db553f0e54614" /><Relationship Type="http://schemas.openxmlformats.org/officeDocument/2006/relationships/image" Target="/word/media/cf9e5f99-343c-4331-ba11-0e0956605326.png" Id="Rc658808ad32c493f" /></Relationships>
</file>