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bffe7a475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c3a8820f2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Olavarria,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cc8c745504a20" /><Relationship Type="http://schemas.openxmlformats.org/officeDocument/2006/relationships/numbering" Target="/word/numbering.xml" Id="R7fba0c9becce4d99" /><Relationship Type="http://schemas.openxmlformats.org/officeDocument/2006/relationships/settings" Target="/word/settings.xml" Id="Ref6c67f618704732" /><Relationship Type="http://schemas.openxmlformats.org/officeDocument/2006/relationships/image" Target="/word/media/edffa606-d26a-4b1f-a625-a321ba261d27.png" Id="Rc9ac3a8820f24a94" /></Relationships>
</file>