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a457e9d75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0b32e7c03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Reconquista,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c2686c8324d90" /><Relationship Type="http://schemas.openxmlformats.org/officeDocument/2006/relationships/numbering" Target="/word/numbering.xml" Id="R74aa4309f0434e16" /><Relationship Type="http://schemas.openxmlformats.org/officeDocument/2006/relationships/settings" Target="/word/settings.xml" Id="Rb6a4e45ef76a4374" /><Relationship Type="http://schemas.openxmlformats.org/officeDocument/2006/relationships/image" Target="/word/media/abafbadc-9b32-4e84-9fe4-6c668a84676d.png" Id="Rb9c0b32e7c034867" /></Relationships>
</file>