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470153f82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a45b08dbc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Saenz Pena,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0af4744fa4ff2" /><Relationship Type="http://schemas.openxmlformats.org/officeDocument/2006/relationships/numbering" Target="/word/numbering.xml" Id="R476276a532854cc3" /><Relationship Type="http://schemas.openxmlformats.org/officeDocument/2006/relationships/settings" Target="/word/settings.xml" Id="R53742ed93f8745b7" /><Relationship Type="http://schemas.openxmlformats.org/officeDocument/2006/relationships/image" Target="/word/media/2d7e450b-059b-401c-b5b7-5f3d428c076b.png" Id="R08aa45b08dbc4e69" /></Relationships>
</file>