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6affb72ac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5e05d22e7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Villa Palpala,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cb8ba98b34e37" /><Relationship Type="http://schemas.openxmlformats.org/officeDocument/2006/relationships/numbering" Target="/word/numbering.xml" Id="R617804cb6f8649e0" /><Relationship Type="http://schemas.openxmlformats.org/officeDocument/2006/relationships/settings" Target="/word/settings.xml" Id="Rfdb958ec38aa412f" /><Relationship Type="http://schemas.openxmlformats.org/officeDocument/2006/relationships/image" Target="/word/media/a9c3f119-d05e-4abe-bc2e-497cb40c2f1e.png" Id="R40d5e05d22e7488f" /></Relationships>
</file>