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5a1800417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2b5061325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Australind,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c11a87fed4ab1" /><Relationship Type="http://schemas.openxmlformats.org/officeDocument/2006/relationships/numbering" Target="/word/numbering.xml" Id="Rdac6ef1540da46e2" /><Relationship Type="http://schemas.openxmlformats.org/officeDocument/2006/relationships/settings" Target="/word/settings.xml" Id="R91be9602d9f64959" /><Relationship Type="http://schemas.openxmlformats.org/officeDocument/2006/relationships/image" Target="/word/media/93962d03-b24b-441e-a54f-86a7d1a447b4.png" Id="R5bb2b506132542fe" /></Relationships>
</file>