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b0884467d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29550b4c8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Beaconsfield,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2946be3024824" /><Relationship Type="http://schemas.openxmlformats.org/officeDocument/2006/relationships/numbering" Target="/word/numbering.xml" Id="Rd1e36c7f11854568" /><Relationship Type="http://schemas.openxmlformats.org/officeDocument/2006/relationships/settings" Target="/word/settings.xml" Id="R87e14d2f6d204157" /><Relationship Type="http://schemas.openxmlformats.org/officeDocument/2006/relationships/image" Target="/word/media/2a6cdc71-f898-4854-bb82-9bdf30100a83.png" Id="R32e29550b4c84eb1" /></Relationships>
</file>