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a83cf34d7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282a362b4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Blackwater,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f5838aa6b4cd3" /><Relationship Type="http://schemas.openxmlformats.org/officeDocument/2006/relationships/numbering" Target="/word/numbering.xml" Id="Rf12a919271ce4691" /><Relationship Type="http://schemas.openxmlformats.org/officeDocument/2006/relationships/settings" Target="/word/settings.xml" Id="Rea9eb2881ce5467d" /><Relationship Type="http://schemas.openxmlformats.org/officeDocument/2006/relationships/image" Target="/word/media/a8b8ff23-c918-43e0-96f3-ae6ddc0e31d1.png" Id="R6b4282a362b44b1a" /></Relationships>
</file>