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53287e1f8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ee0551de8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Bonnie 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962810b1f46d3" /><Relationship Type="http://schemas.openxmlformats.org/officeDocument/2006/relationships/numbering" Target="/word/numbering.xml" Id="Rb34ff9828fa2401a" /><Relationship Type="http://schemas.openxmlformats.org/officeDocument/2006/relationships/settings" Target="/word/settings.xml" Id="R4749cbe96aa840c9" /><Relationship Type="http://schemas.openxmlformats.org/officeDocument/2006/relationships/image" Target="/word/media/dff5bad3-4c53-4758-b44a-87e56b414bbf.png" Id="R2d8ee0551de848b5" /></Relationships>
</file>