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23070d26a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2358ed5bc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Burren Junction,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f8dd86fed40ea" /><Relationship Type="http://schemas.openxmlformats.org/officeDocument/2006/relationships/numbering" Target="/word/numbering.xml" Id="R4fae34efdccf4b90" /><Relationship Type="http://schemas.openxmlformats.org/officeDocument/2006/relationships/settings" Target="/word/settings.xml" Id="R4a9a8d9a865344f4" /><Relationship Type="http://schemas.openxmlformats.org/officeDocument/2006/relationships/image" Target="/word/media/2c0e6d54-da41-465c-a412-826fe2193b49.png" Id="R18f2358ed5bc49f9" /></Relationships>
</file>