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898507df5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c8803dce0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Caloundra,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514421cb24bfd" /><Relationship Type="http://schemas.openxmlformats.org/officeDocument/2006/relationships/numbering" Target="/word/numbering.xml" Id="R81dbcea23ade4d88" /><Relationship Type="http://schemas.openxmlformats.org/officeDocument/2006/relationships/settings" Target="/word/settings.xml" Id="R65372a4246744d5a" /><Relationship Type="http://schemas.openxmlformats.org/officeDocument/2006/relationships/image" Target="/word/media/b726fc66-d954-4eed-893b-dc3fe07fbe00.png" Id="R40cc8803dce04e9e" /></Relationships>
</file>