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024c9ec1d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156bd8ecd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Coominya,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9f9c4cfde426b" /><Relationship Type="http://schemas.openxmlformats.org/officeDocument/2006/relationships/numbering" Target="/word/numbering.xml" Id="Rf989d495b986445c" /><Relationship Type="http://schemas.openxmlformats.org/officeDocument/2006/relationships/settings" Target="/word/settings.xml" Id="Rf720fcfff5fc42d1" /><Relationship Type="http://schemas.openxmlformats.org/officeDocument/2006/relationships/image" Target="/word/media/1d5018c4-1af1-4dea-95fc-ceed56571daf.png" Id="R01e156bd8ecd4e96" /></Relationships>
</file>