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16028797d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2e9122603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Deniliquin,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0b6a7648a442e" /><Relationship Type="http://schemas.openxmlformats.org/officeDocument/2006/relationships/numbering" Target="/word/numbering.xml" Id="R25a0ddd3e36946bf" /><Relationship Type="http://schemas.openxmlformats.org/officeDocument/2006/relationships/settings" Target="/word/settings.xml" Id="Rc1d2bb98997a42cb" /><Relationship Type="http://schemas.openxmlformats.org/officeDocument/2006/relationships/image" Target="/word/media/2ae9c06a-bd2e-4992-ac42-5c7b45811f64.png" Id="Rb732e91226034373" /></Relationships>
</file>